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B5F" w:rsidRPr="00E76B5F" w:rsidRDefault="00E76B5F" w:rsidP="00E76B5F">
      <w:pPr>
        <w:shd w:val="clear" w:color="auto" w:fill="FFFFFF"/>
        <w:spacing w:before="300" w:after="150" w:line="240" w:lineRule="auto"/>
        <w:ind w:left="-993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42"/>
          <w:szCs w:val="42"/>
          <w:lang w:eastAsia="ru-RU"/>
        </w:rPr>
      </w:pPr>
      <w:r w:rsidRPr="00E76B5F">
        <w:rPr>
          <w:rFonts w:ascii="Times New Roman" w:eastAsia="Times New Roman" w:hAnsi="Times New Roman" w:cs="Times New Roman"/>
          <w:b/>
          <w:bCs/>
          <w:color w:val="000000"/>
          <w:spacing w:val="-7"/>
          <w:sz w:val="42"/>
          <w:szCs w:val="42"/>
          <w:lang w:eastAsia="ru-RU"/>
        </w:rPr>
        <w:t>Игры по нравственному воспитанию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42"/>
          <w:szCs w:val="42"/>
          <w:lang w:eastAsia="ru-RU"/>
        </w:rPr>
        <w:t xml:space="preserve"> дошкольников</w:t>
      </w:r>
    </w:p>
    <w:p w:rsidR="00E76B5F" w:rsidRPr="00E76B5F" w:rsidRDefault="00E76B5F" w:rsidP="00E76B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E76B5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Игра — ведущий вид деятельности детей дошкольного возраста. В игре ребёнок выстраивает модель мира: то, каким он его видит и как воспринимает. Для малыша мир — это его ближайшее окружение: семья, друзья по площадке, </w:t>
      </w:r>
      <w:proofErr w:type="spellStart"/>
      <w:r w:rsidRPr="00E76B5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одногруппники</w:t>
      </w:r>
      <w:proofErr w:type="spellEnd"/>
      <w:r w:rsidRPr="00E76B5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и воспитатель. Ребёнок впитывает образы жизни, стремится подражать действиям взрослых. В игровой деятельности развиваются психические и мыслительные способности. Нравственные нормы активно усваиваются детьми именно в игровой деятельности.</w:t>
      </w:r>
    </w:p>
    <w:p w:rsidR="00E76B5F" w:rsidRPr="00E76B5F" w:rsidRDefault="00E76B5F" w:rsidP="00E76B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E76B5F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  <w:t>С детьми младшего дошкольного возраста (1,5–4 года) проводятся нравственные игры с предметами.</w:t>
      </w:r>
      <w:r w:rsidRPr="00E76B5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 Воспитатель выступает в роли партнёра и развивает игровую деятельность, включает в содержание игры нравственный аспект.</w:t>
      </w:r>
    </w:p>
    <w:p w:rsidR="00E76B5F" w:rsidRPr="00E76B5F" w:rsidRDefault="00E76B5F" w:rsidP="00E76B5F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76B5F">
        <w:rPr>
          <w:rFonts w:ascii="Times New Roman" w:eastAsia="Times New Roman" w:hAnsi="Times New Roman" w:cs="Times New Roman"/>
          <w:b/>
          <w:bCs/>
          <w:i/>
          <w:iCs/>
          <w:color w:val="1B1C2A"/>
          <w:sz w:val="28"/>
          <w:szCs w:val="28"/>
          <w:lang w:eastAsia="ru-RU"/>
        </w:rPr>
        <w:t>С дочкой (2 года) мы проводили игру «Приютим щенка». Я говорила за щенка (плюшевую игрушку): «Девочка, здравствуй! Пусти меня к себе в дом, а то на улице так холодно!». Дочка разрешала щенку зайти. Щенок рассказывал о своём состоянии и просил ему чем-нибудь помочь. «Девочка, я промок и дрожу, вытри меня полотенцем!», «Девочка, моя шерсть свалялась и причиняет мне боль, расчеши меня!», «Я так голоден, покорми меня, пожалуйста!». Дочка выполняла игровые задания и тем самым узнавала о правилах ухода за питомцем. В конце игры щенок спрашивал: «А не могла бы ты построить для меня домик?» И мы вместе складывали из кубиков конуру, куда с удовольствием забегал щенок.</w:t>
      </w:r>
    </w:p>
    <w:p w:rsidR="00E76B5F" w:rsidRPr="00E76B5F" w:rsidRDefault="00E76B5F" w:rsidP="00E76B5F">
      <w:pPr>
        <w:shd w:val="clear" w:color="auto" w:fill="FFFFFF"/>
        <w:spacing w:before="120" w:after="10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76B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предметных играх малыши учатся ухаживать за питомцами, помогать другим</w:t>
      </w:r>
    </w:p>
    <w:p w:rsidR="00E76B5F" w:rsidRPr="00E76B5F" w:rsidRDefault="00E76B5F" w:rsidP="00E76B5F">
      <w:pPr>
        <w:shd w:val="clear" w:color="auto" w:fill="FFFFFF"/>
        <w:spacing w:after="300" w:line="360" w:lineRule="auto"/>
        <w:ind w:firstLine="709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E76B5F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К возрасту 4–5 лет формируется способность к сюжетно-ролевым играм. Дети активно взаимодействуют друг с другом, им нравится </w:t>
      </w:r>
      <w:r w:rsidRPr="00E76B5F">
        <w:rPr>
          <w:rFonts w:ascii="Open Sans" w:eastAsia="Times New Roman" w:hAnsi="Open Sans" w:cs="Times New Roman"/>
          <w:sz w:val="28"/>
          <w:szCs w:val="28"/>
          <w:lang w:eastAsia="ru-RU"/>
        </w:rPr>
        <w:lastRenderedPageBreak/>
        <w:t>перевоплощаться, примерять различные роли. Сначала игровую ситуацию и вариант сюжета подготавливает воспитатель, старшие дошкольники самостоятельно подбирают атрибуты для игры, распределяют роли и придумывают истории. В нравственной сюжетно-ролевой игре детям предлагается действовать в рамках социальных или литературных ролей, которые знакомят с моральными ценностями.</w:t>
      </w:r>
    </w:p>
    <w:p w:rsidR="00E76B5F" w:rsidRPr="00E76B5F" w:rsidRDefault="00E76B5F" w:rsidP="00E76B5F">
      <w:pPr>
        <w:shd w:val="clear" w:color="auto" w:fill="FFFFFF"/>
        <w:spacing w:before="120" w:after="10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76B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игровой деятельности закладываются нравственные качества будущих родителей</w:t>
      </w:r>
    </w:p>
    <w:p w:rsidR="00E76B5F" w:rsidRPr="00E76B5F" w:rsidRDefault="00E76B5F" w:rsidP="00E76B5F">
      <w:pPr>
        <w:shd w:val="clear" w:color="auto" w:fill="FFFFFF"/>
        <w:spacing w:after="300" w:line="360" w:lineRule="auto"/>
        <w:ind w:firstLine="709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E76B5F">
        <w:rPr>
          <w:rFonts w:ascii="Open Sans" w:eastAsia="Times New Roman" w:hAnsi="Open Sans" w:cs="Times New Roman"/>
          <w:sz w:val="28"/>
          <w:szCs w:val="28"/>
          <w:lang w:eastAsia="ru-RU"/>
        </w:rPr>
        <w:t>В рамках нравственного воспитания активно проводятся дидактические игры. Они строятся на обозначении воспитателем проблемной ситуации и поиске её завершения/решения воспитанником. Материалом для дидактических игр выступают иллюстрации на основе знакомых сказок, ряды сюжетных картинок, стихотворные тексты и т. д.</w:t>
      </w:r>
    </w:p>
    <w:p w:rsidR="00E76B5F" w:rsidRPr="00E76B5F" w:rsidRDefault="00E76B5F" w:rsidP="00E76B5F">
      <w:pPr>
        <w:shd w:val="clear" w:color="auto" w:fill="FFFFFF"/>
        <w:spacing w:before="120" w:after="100" w:line="360" w:lineRule="auto"/>
        <w:ind w:left="-851"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76B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игре закрепляются знания о православных праздниках и значении символов</w:t>
      </w:r>
    </w:p>
    <w:p w:rsidR="00E76B5F" w:rsidRPr="00E76B5F" w:rsidRDefault="00E76B5F" w:rsidP="00190116">
      <w:pPr>
        <w:shd w:val="clear" w:color="auto" w:fill="FFFFFF" w:themeFill="background1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  <w:lang w:eastAsia="ru-RU"/>
        </w:rPr>
      </w:pPr>
      <w:bookmarkStart w:id="0" w:name="_GoBack"/>
      <w:r w:rsidRPr="00E76B5F"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  <w:lang w:eastAsia="ru-RU"/>
        </w:rPr>
        <w:t>Таблица: картотека сюжетно-ролевых игр</w:t>
      </w:r>
    </w:p>
    <w:tbl>
      <w:tblPr>
        <w:tblW w:w="10965" w:type="dxa"/>
        <w:tblCellSpacing w:w="15" w:type="dxa"/>
        <w:tblInd w:w="-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0"/>
        <w:gridCol w:w="7995"/>
      </w:tblGrid>
      <w:tr w:rsidR="00E76B5F" w:rsidRPr="00E76B5F" w:rsidTr="00E76B5F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bookmarkEnd w:id="0"/>
          <w:p w:rsidR="00E76B5F" w:rsidRPr="00E76B5F" w:rsidRDefault="00E76B5F" w:rsidP="00E76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76B5F" w:rsidRPr="00E76B5F" w:rsidRDefault="00E76B5F" w:rsidP="00E76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Воспитательное содержание</w:t>
            </w:r>
          </w:p>
        </w:tc>
      </w:tr>
      <w:tr w:rsidR="00E76B5F" w:rsidRPr="00E76B5F" w:rsidTr="00E76B5F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E76B5F" w:rsidRPr="00E76B5F" w:rsidRDefault="00E76B5F" w:rsidP="00E76B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«Семья» («Дочки-матери», «Семейной чаепитие», «Праздник в кругу семьи»)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6B5F" w:rsidRPr="00E76B5F" w:rsidRDefault="00E76B5F" w:rsidP="00E76B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игре формируются представления о нравственных качествах родителей: чуткость, самоотверженность, внимательность, ласка, забота.</w:t>
            </w:r>
          </w:p>
          <w:p w:rsidR="00E76B5F" w:rsidRPr="00E76B5F" w:rsidRDefault="00E76B5F" w:rsidP="00E76B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Закладывается культура общения со старшими.</w:t>
            </w:r>
          </w:p>
          <w:p w:rsidR="00E76B5F" w:rsidRPr="00E76B5F" w:rsidRDefault="00E76B5F" w:rsidP="00E76B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Развивается умение понимать эмоциональное состояние близких людей, желание помогать.</w:t>
            </w:r>
          </w:p>
        </w:tc>
      </w:tr>
      <w:tr w:rsidR="00E76B5F" w:rsidRPr="00E76B5F" w:rsidTr="00E76B5F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E76B5F" w:rsidRPr="00E76B5F" w:rsidRDefault="00E76B5F" w:rsidP="00E7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«Поликлиника» («Больница»)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76B5F" w:rsidRPr="00E76B5F" w:rsidRDefault="00E76B5F" w:rsidP="00E7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воспитывает чувство сопереживания и стремление оказывать посильную помощь.</w:t>
            </w:r>
          </w:p>
        </w:tc>
      </w:tr>
      <w:tr w:rsidR="00E76B5F" w:rsidRPr="00E76B5F" w:rsidTr="00E76B5F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E76B5F" w:rsidRPr="00E76B5F" w:rsidRDefault="00E76B5F" w:rsidP="00E7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«Принимаем гостей»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6B5F" w:rsidRPr="00E76B5F" w:rsidRDefault="00E76B5F" w:rsidP="00E7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игре формируется культура поведения в гостях.</w:t>
            </w:r>
          </w:p>
        </w:tc>
      </w:tr>
      <w:tr w:rsidR="00E76B5F" w:rsidRPr="00E76B5F" w:rsidTr="00E76B5F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E76B5F" w:rsidRPr="00E76B5F" w:rsidRDefault="00E76B5F" w:rsidP="00E7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«Бюро добрых дел»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76B5F" w:rsidRPr="00E76B5F" w:rsidRDefault="00E76B5F" w:rsidP="00E7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 играют в вымышленное бюро. Секретари принимают жалобы, специалисты решают проблемы. В игре развивается чувство </w:t>
            </w:r>
            <w:proofErr w:type="spellStart"/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эмпатии</w:t>
            </w:r>
            <w:proofErr w:type="spellEnd"/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(сопереживания), желание совершать добрые поступки.</w:t>
            </w:r>
          </w:p>
        </w:tc>
      </w:tr>
      <w:tr w:rsidR="00E76B5F" w:rsidRPr="00E76B5F" w:rsidTr="00E76B5F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E76B5F" w:rsidRPr="00E76B5F" w:rsidRDefault="00E76B5F" w:rsidP="00E7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«Крокодил Гена и Чебурашка строят школу»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6B5F" w:rsidRPr="00E76B5F" w:rsidRDefault="00E76B5F" w:rsidP="00E7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по мотивам мультфильма: герои помогают построить здание школы вместе с учениками, Шапокляк им мешает. В игре развиваются инициативность, изобретательность, отзывчивость, умение прощать.</w:t>
            </w:r>
          </w:p>
        </w:tc>
      </w:tr>
      <w:tr w:rsidR="00E76B5F" w:rsidRPr="00E76B5F" w:rsidTr="00E76B5F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E76B5F" w:rsidRPr="00E76B5F" w:rsidRDefault="00E76B5F" w:rsidP="00E7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«Лиса и Петух»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76B5F" w:rsidRPr="00E76B5F" w:rsidRDefault="00E76B5F" w:rsidP="00E7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инсценировке сказки дети закрепляют важность взаимопомощи и справедливости.</w:t>
            </w:r>
          </w:p>
        </w:tc>
      </w:tr>
      <w:tr w:rsidR="00E76B5F" w:rsidRPr="00E76B5F" w:rsidTr="00E76B5F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E76B5F" w:rsidRPr="00E76B5F" w:rsidRDefault="00E76B5F" w:rsidP="00E7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«Колобок»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6B5F" w:rsidRPr="00E76B5F" w:rsidRDefault="00E76B5F" w:rsidP="00E7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Игра-драматизация позволяет ярче ощутить характеры персонажей: Колобок — беспечный, животные — коварные, лиса — хитрая.</w:t>
            </w:r>
          </w:p>
        </w:tc>
      </w:tr>
      <w:tr w:rsidR="00E76B5F" w:rsidRPr="00E76B5F" w:rsidTr="00E76B5F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E76B5F" w:rsidRPr="00E76B5F" w:rsidRDefault="00E76B5F" w:rsidP="00E7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«Школа»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76B5F" w:rsidRPr="00E76B5F" w:rsidRDefault="00E76B5F" w:rsidP="00E7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 игра проводится с воспитанниками подготовительной группы, знакомит их с правилами поведения в школе.</w:t>
            </w:r>
          </w:p>
        </w:tc>
      </w:tr>
      <w:tr w:rsidR="00E76B5F" w:rsidRPr="00E76B5F" w:rsidTr="00E76B5F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E76B5F" w:rsidRPr="00E76B5F" w:rsidRDefault="00E76B5F" w:rsidP="00E7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«Пограничники» («Партизаны»)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6B5F" w:rsidRPr="00E76B5F" w:rsidRDefault="00E76B5F" w:rsidP="00E7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игре закладываются патриотические чувства. Дети получают представление о вкладе каждого человека в общее дело независимо от пола (мужчины на войне — солдаты, инженеры, строители; женщины заведуют походной кухней, медсанчастью).</w:t>
            </w:r>
          </w:p>
        </w:tc>
      </w:tr>
    </w:tbl>
    <w:p w:rsidR="00E76B5F" w:rsidRDefault="00E76B5F" w:rsidP="00E76B5F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  <w:lang w:eastAsia="ru-RU"/>
        </w:rPr>
      </w:pPr>
    </w:p>
    <w:p w:rsidR="00E76B5F" w:rsidRPr="00E76B5F" w:rsidRDefault="00E76B5F" w:rsidP="00E76B5F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  <w:lang w:eastAsia="ru-RU"/>
        </w:rPr>
      </w:pPr>
      <w:r w:rsidRPr="00E76B5F"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  <w:lang w:eastAsia="ru-RU"/>
        </w:rPr>
        <w:lastRenderedPageBreak/>
        <w:t>Таблица: картотека дидактических игр</w:t>
      </w:r>
    </w:p>
    <w:tbl>
      <w:tblPr>
        <w:tblW w:w="10965" w:type="dxa"/>
        <w:tblCellSpacing w:w="15" w:type="dxa"/>
        <w:tblInd w:w="-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7"/>
        <w:gridCol w:w="9328"/>
      </w:tblGrid>
      <w:tr w:rsidR="00E76B5F" w:rsidRPr="00E76B5F" w:rsidTr="00E76B5F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E76B5F" w:rsidRPr="00E76B5F" w:rsidRDefault="00E76B5F" w:rsidP="00E76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76B5F" w:rsidRPr="00E76B5F" w:rsidRDefault="00E76B5F" w:rsidP="00E76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Краткое содержание</w:t>
            </w:r>
          </w:p>
        </w:tc>
      </w:tr>
      <w:tr w:rsidR="00E76B5F" w:rsidRPr="00E76B5F" w:rsidTr="00E76B5F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E76B5F" w:rsidRPr="00E76B5F" w:rsidRDefault="00E76B5F" w:rsidP="00E76B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«Назови эмоцию»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6B5F" w:rsidRPr="00E76B5F" w:rsidRDefault="00E76B5F" w:rsidP="00E76B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Предлагается определить эмоциональное состояние героя на картинке и что послужило причиной ему:</w:t>
            </w:r>
          </w:p>
          <w:p w:rsidR="00E76B5F" w:rsidRPr="00E76B5F" w:rsidRDefault="00E76B5F" w:rsidP="00E76B5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папа доволен — сын помог покрасить забор;</w:t>
            </w:r>
          </w:p>
          <w:p w:rsidR="00E76B5F" w:rsidRPr="00E76B5F" w:rsidRDefault="00E76B5F" w:rsidP="00E76B5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мама встревожена — дочь опаздывает к обеду после школы;</w:t>
            </w:r>
          </w:p>
          <w:p w:rsidR="00E76B5F" w:rsidRPr="00E76B5F" w:rsidRDefault="00E76B5F" w:rsidP="00E76B5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щенок грустит — с ним никто не играет;</w:t>
            </w:r>
          </w:p>
          <w:p w:rsidR="00E76B5F" w:rsidRPr="00E76B5F" w:rsidRDefault="00E76B5F" w:rsidP="00E76B5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ребёнок внимателен — бабушка читает вслух сказку и др.</w:t>
            </w:r>
          </w:p>
        </w:tc>
      </w:tr>
      <w:tr w:rsidR="00E76B5F" w:rsidRPr="00E76B5F" w:rsidTr="00E76B5F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E76B5F" w:rsidRPr="00E76B5F" w:rsidRDefault="00E76B5F" w:rsidP="00E7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«Я начну, а ты продолжи»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76B5F" w:rsidRPr="00E76B5F" w:rsidRDefault="00E76B5F" w:rsidP="00E7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Ребёнок изучает сюжетные картинки, к каждой из них воспитатель произносит начало фразы, которую надо завершить:</w:t>
            </w:r>
          </w:p>
          <w:p w:rsidR="00E76B5F" w:rsidRPr="00E76B5F" w:rsidRDefault="00E76B5F" w:rsidP="00E76B5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Вове стыдно, потому что он…</w:t>
            </w:r>
          </w:p>
          <w:p w:rsidR="00E76B5F" w:rsidRPr="00E76B5F" w:rsidRDefault="00E76B5F" w:rsidP="00E76B5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Папа гордится сыном, потому что… и т. д.</w:t>
            </w:r>
          </w:p>
        </w:tc>
      </w:tr>
      <w:tr w:rsidR="00E76B5F" w:rsidRPr="00E76B5F" w:rsidTr="00E76B5F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E76B5F" w:rsidRPr="00E76B5F" w:rsidRDefault="00E76B5F" w:rsidP="00E7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«Чудо-дерево»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6B5F" w:rsidRPr="00E76B5F" w:rsidRDefault="00E76B5F" w:rsidP="00E7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Коллективная игра, цель — украсить ствол дерева листьями. Каждый воспитанник по очереди подходит к корзине с листьями, рассказывает, как можно порадовать членов семьи, берёт лист и крепит к стволу дерева.</w:t>
            </w:r>
          </w:p>
        </w:tc>
      </w:tr>
      <w:tr w:rsidR="00E76B5F" w:rsidRPr="00E76B5F" w:rsidTr="00E76B5F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E76B5F" w:rsidRPr="00E76B5F" w:rsidRDefault="00E76B5F" w:rsidP="00E7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«Научим послушанию»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76B5F" w:rsidRPr="00E76B5F" w:rsidRDefault="00E76B5F" w:rsidP="00E7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Детям раздаются карточки с иллюстрациями к знакомым сказкам, в которых дети ослушались наказа старших:</w:t>
            </w:r>
          </w:p>
          <w:p w:rsidR="00E76B5F" w:rsidRPr="00E76B5F" w:rsidRDefault="00E76B5F" w:rsidP="00E76B5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«Гуси-лебеди»,</w:t>
            </w:r>
          </w:p>
          <w:p w:rsidR="00E76B5F" w:rsidRPr="00E76B5F" w:rsidRDefault="00E76B5F" w:rsidP="00E76B5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«Колобок»,</w:t>
            </w:r>
          </w:p>
          <w:p w:rsidR="00E76B5F" w:rsidRPr="00E76B5F" w:rsidRDefault="00E76B5F" w:rsidP="00E76B5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«Волк и семеро козлят»,</w:t>
            </w:r>
          </w:p>
          <w:p w:rsidR="00E76B5F" w:rsidRPr="00E76B5F" w:rsidRDefault="00E76B5F" w:rsidP="00E76B5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Терёшечка</w:t>
            </w:r>
            <w:proofErr w:type="spellEnd"/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</w:t>
            </w:r>
          </w:p>
          <w:p w:rsidR="00E76B5F" w:rsidRPr="00E76B5F" w:rsidRDefault="00E76B5F" w:rsidP="00E76B5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«Красная шапочка»,</w:t>
            </w:r>
          </w:p>
          <w:p w:rsidR="00E76B5F" w:rsidRPr="00E76B5F" w:rsidRDefault="00E76B5F" w:rsidP="00E76B5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«Сестрица Алёнушка и братец Иванушка» и др.</w:t>
            </w:r>
          </w:p>
          <w:p w:rsidR="00E76B5F" w:rsidRPr="00E76B5F" w:rsidRDefault="00E76B5F" w:rsidP="00E76B5F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Задание — рассказать, как надо было действовать героям, чтобы избежать беды.</w:t>
            </w:r>
          </w:p>
        </w:tc>
      </w:tr>
      <w:tr w:rsidR="00E76B5F" w:rsidRPr="00E76B5F" w:rsidTr="00E76B5F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E76B5F" w:rsidRPr="00E76B5F" w:rsidRDefault="00E76B5F" w:rsidP="00E7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«Нужно — Нельзя»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6B5F" w:rsidRPr="00E76B5F" w:rsidRDefault="00E76B5F" w:rsidP="00E7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Дети делятся на 2 команды, воспитатель раздаёт карточки с изображением общественных мест. Первая команда говорит, что нужно делать в этих местах, вторая — что делать нельзя:</w:t>
            </w:r>
          </w:p>
          <w:p w:rsidR="00E76B5F" w:rsidRPr="00E76B5F" w:rsidRDefault="00E76B5F" w:rsidP="00E76B5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библиотека: нужно рассматривать, выбирать, изучать, нельзя шуметь, отвлекать, разговаривать, портить книги;</w:t>
            </w:r>
            <w:proofErr w:type="gramEnd"/>
          </w:p>
          <w:p w:rsidR="00E76B5F" w:rsidRPr="00E76B5F" w:rsidRDefault="00E76B5F" w:rsidP="00E76B5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метро: нужно быть внимательным и осторожным, уступать место старшим, нельзя бегать, громко разговаривать, мусорить и т. д.</w:t>
            </w:r>
          </w:p>
        </w:tc>
      </w:tr>
      <w:tr w:rsidR="00E76B5F" w:rsidRPr="00E76B5F" w:rsidTr="00E76B5F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E76B5F" w:rsidRPr="00E76B5F" w:rsidRDefault="00E76B5F" w:rsidP="00E7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gramStart"/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Попробуй</w:t>
            </w:r>
            <w:proofErr w:type="gramEnd"/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объясни»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76B5F" w:rsidRPr="00E76B5F" w:rsidRDefault="00E76B5F" w:rsidP="00E7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Игра строится по аналогии </w:t>
            </w:r>
            <w:proofErr w:type="gramStart"/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«Я начну, а ты продолжи». Воспитатель начинает фразу по содержанию картинки («Мальчик взял у старушки корзину, потому что…»), ребёнок заканчивает.</w:t>
            </w:r>
          </w:p>
        </w:tc>
      </w:tr>
      <w:tr w:rsidR="00E76B5F" w:rsidRPr="00E76B5F" w:rsidTr="00E76B5F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E76B5F" w:rsidRPr="00E76B5F" w:rsidRDefault="00E76B5F" w:rsidP="00E7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«Назови иначе»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6B5F" w:rsidRPr="00E76B5F" w:rsidRDefault="00E76B5F" w:rsidP="00E7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 показывает фотографию/картинку человека, говорит его имя и отчество и предлагает произнести имя так, как к нему обратились бы в другой ситуации: «Это Николай Петрович. Как называет его сын? Как к нему обращается жена? Как его ласково называет мама?».</w:t>
            </w:r>
          </w:p>
        </w:tc>
      </w:tr>
      <w:tr w:rsidR="00E76B5F" w:rsidRPr="00E76B5F" w:rsidTr="00E76B5F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E76B5F" w:rsidRPr="00E76B5F" w:rsidRDefault="00E76B5F" w:rsidP="00E7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«Волшебный стул»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76B5F" w:rsidRPr="00E76B5F" w:rsidRDefault="00E76B5F" w:rsidP="00E7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Игру рекомендуется проводить ежедневно. Воспитатель вызывает одного из детей, просит сесть на волшебный стул, каждый из ребят должен сказать что-то хорошее о «герое дня» (назвать его отличительное качество, вспомнить хороший поступок).</w:t>
            </w:r>
          </w:p>
        </w:tc>
      </w:tr>
      <w:tr w:rsidR="00E76B5F" w:rsidRPr="00E76B5F" w:rsidTr="00E76B5F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E76B5F" w:rsidRPr="00E76B5F" w:rsidRDefault="00E76B5F" w:rsidP="00E7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«Круг добрых желаний»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6B5F" w:rsidRPr="00E76B5F" w:rsidRDefault="00E76B5F" w:rsidP="00E7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Дети становятся в круг и передают друг другу мячик или игрушку со словами «Я хочу, чтобы…».</w:t>
            </w:r>
          </w:p>
        </w:tc>
      </w:tr>
      <w:tr w:rsidR="00E76B5F" w:rsidRPr="00E76B5F" w:rsidTr="00E76B5F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E76B5F" w:rsidRPr="00E76B5F" w:rsidRDefault="00E76B5F" w:rsidP="00E7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«Да или нет»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76B5F" w:rsidRPr="00E76B5F" w:rsidRDefault="00E76B5F" w:rsidP="00E7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 показывает картинку и озвучивает изображённый поступок («Мальчик не делится книгой», «Катя помогает мыть посуду»). Если поступок положительный — дети хлопают, отрицательный — топают.</w:t>
            </w:r>
          </w:p>
        </w:tc>
      </w:tr>
      <w:tr w:rsidR="00E76B5F" w:rsidRPr="00E76B5F" w:rsidTr="00E76B5F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E76B5F" w:rsidRPr="00E76B5F" w:rsidRDefault="00E76B5F" w:rsidP="00E7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«Православные праздники»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E76B5F" w:rsidRPr="00E76B5F" w:rsidRDefault="00E76B5F" w:rsidP="00E7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 показывает картинки с символами праздников, дети должны вспомнить и назвать праздники:</w:t>
            </w:r>
          </w:p>
          <w:p w:rsidR="00E76B5F" w:rsidRPr="00E76B5F" w:rsidRDefault="00E76B5F" w:rsidP="00E76B5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вербные и пальмовые веточки — Вербное Воскресенье;</w:t>
            </w:r>
          </w:p>
          <w:p w:rsidR="00E76B5F" w:rsidRPr="00E76B5F" w:rsidRDefault="00E76B5F" w:rsidP="00E76B5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куличи, яички, пасхи — Пасха;</w:t>
            </w:r>
          </w:p>
          <w:p w:rsidR="00E76B5F" w:rsidRPr="00E76B5F" w:rsidRDefault="00E76B5F" w:rsidP="00E76B5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B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Вертеп, еловые ветви, Вифлеемская звезда — Рождество и др.</w:t>
            </w:r>
          </w:p>
        </w:tc>
      </w:tr>
    </w:tbl>
    <w:p w:rsidR="002B3AA7" w:rsidRDefault="002B3AA7"/>
    <w:sectPr w:rsidR="002B3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B7899"/>
    <w:multiLevelType w:val="multilevel"/>
    <w:tmpl w:val="D0AE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51EE3"/>
    <w:multiLevelType w:val="multilevel"/>
    <w:tmpl w:val="38D4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91784"/>
    <w:multiLevelType w:val="multilevel"/>
    <w:tmpl w:val="CC32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46070E"/>
    <w:multiLevelType w:val="multilevel"/>
    <w:tmpl w:val="B0F6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BC014D"/>
    <w:multiLevelType w:val="multilevel"/>
    <w:tmpl w:val="1478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E45251"/>
    <w:multiLevelType w:val="multilevel"/>
    <w:tmpl w:val="6BBE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5F"/>
    <w:rsid w:val="00190116"/>
    <w:rsid w:val="002B3AA7"/>
    <w:rsid w:val="00E7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5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2865">
          <w:blockQuote w:val="1"/>
          <w:marLeft w:val="0"/>
          <w:marRight w:val="0"/>
          <w:marTop w:val="480"/>
          <w:marBottom w:val="300"/>
          <w:divBdr>
            <w:top w:val="none" w:sz="0" w:space="0" w:color="auto"/>
            <w:left w:val="single" w:sz="18" w:space="9" w:color="6E92CB"/>
            <w:bottom w:val="none" w:sz="0" w:space="0" w:color="auto"/>
            <w:right w:val="none" w:sz="0" w:space="0" w:color="auto"/>
          </w:divBdr>
        </w:div>
        <w:div w:id="1774587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4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2021-02-18T00:36:00Z</dcterms:created>
  <dcterms:modified xsi:type="dcterms:W3CDTF">2021-02-18T00:47:00Z</dcterms:modified>
</cp:coreProperties>
</file>