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DA" w:rsidRDefault="004C69DA" w:rsidP="004C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r w:rsidRPr="004C69DA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  <w:t>БЕЗОПАСНОСТЬ РЕБЕНКА ДОМА</w:t>
      </w:r>
    </w:p>
    <w:p w:rsidR="004C69DA" w:rsidRDefault="004C69DA" w:rsidP="004C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</w:p>
    <w:p w:rsidR="004C69DA" w:rsidRPr="004C69DA" w:rsidRDefault="004C69DA" w:rsidP="004C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lang w:eastAsia="ru-RU"/>
        </w:rPr>
      </w:pPr>
      <w:bookmarkStart w:id="0" w:name="_GoBack"/>
      <w:bookmarkEnd w:id="0"/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i/>
          <w:iCs/>
          <w:color w:val="000000"/>
          <w:sz w:val="25"/>
          <w:szCs w:val="25"/>
          <w:lang w:eastAsia="ru-RU"/>
        </w:rPr>
        <w:t>Родителям может казаться, что дома с ребенком ничего плохого произойти не может. Но даже в домашней обстановке маленьких мальчиков и девочек могут подстерегать опасности — и лучше заранее подумать о том, как их избежать.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Любой ответственный родитель начинает обустраивать </w:t>
      </w:r>
      <w:hyperlink r:id="rId5" w:tgtFrame="_blank" w:history="1">
        <w:r w:rsidRPr="004C69DA">
          <w:rPr>
            <w:rFonts w:ascii="Arial" w:eastAsia="Times New Roman" w:hAnsi="Arial" w:cs="Arial"/>
            <w:color w:val="C25F92"/>
            <w:sz w:val="25"/>
            <w:szCs w:val="25"/>
            <w:u w:val="single"/>
            <w:lang w:eastAsia="ru-RU"/>
          </w:rPr>
          <w:t>безопасное пространство</w:t>
        </w:r>
      </w:hyperlink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для своего ребенка еще до его рождения. Потом дети становятся старше, но по-прежнему важно следить за соблюдением правил. Даже если ваш ребенок уже дошкольник и выглядит взрослым, важно сделать все, чтобы дом для него был дружелюбным и безопасным местом на сто процентов. И, конечно, самое главное — не оставлять маленьких детей без присмотра!</w:t>
      </w:r>
    </w:p>
    <w:p w:rsidR="004C69DA" w:rsidRPr="004C69DA" w:rsidRDefault="004C69DA" w:rsidP="004C69D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Что может быть опасным для ребенка дома? Ответим себе на этот вопрос и сверимся со списком — насколько безопасно пространство, где живут или гостят маленькие дети.</w:t>
      </w:r>
    </w:p>
    <w:p w:rsidR="004C69DA" w:rsidRPr="004C69DA" w:rsidRDefault="004C69DA" w:rsidP="004C69DA">
      <w:pPr>
        <w:spacing w:after="4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69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Электричество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Внимательно посмотрите на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розетки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доме: везде ли стоят специальные заглушки? Ребенок, начинающий активно осваивать окружающий мир, может сунуть туда все — от своего пальчика до карандаша — и получить удар током.</w:t>
      </w:r>
    </w:p>
    <w:p w:rsidR="004C69DA" w:rsidRPr="004C69DA" w:rsidRDefault="004C69DA" w:rsidP="004C69D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Сейчас такие заглушки можно найти в любом магазине электротоваров — они есть разных модификаций и любой ценовой категории.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Изолированы ли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электрические провода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в доме </w:t>
      </w:r>
      <w:proofErr w:type="gramStart"/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кабель-каналами</w:t>
      </w:r>
      <w:proofErr w:type="gramEnd"/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специальными пластиковыми коробами? Старые или случайно поврежденные провода, лежащие на полу, могут внезапно начать пропускать электрический ток — и дополнительные меры изоляции не помешают, особенно если ребенок совсем недавно встал на ноги и нет-нет, да по старой памяти ползает пару метров по полу.</w:t>
      </w:r>
    </w:p>
    <w:p w:rsidR="004C69DA" w:rsidRPr="004C69DA" w:rsidRDefault="004C69DA" w:rsidP="004C69DA">
      <w:pPr>
        <w:spacing w:after="4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69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Огонь, газ, вода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 новостройках сейчас ставят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детекторы дыма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в жилых помещениях. Если в комнате вашего ребенка стоит дымоуловитель, не забывайте менять в нем батарейки, чтобы он не разрядился в самый неподходящий момент. Если вы живете в доме, где пожарную сигнализацию установить нельзя, можно просто купить огнетушитель — даже если он никогда не пригодится, осторожность не помешает.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Спички, зажигалки и другие источники открытого огня 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нужно хранить так, чтобы их не достал ребенок.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 вашем доме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газовое отопление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или есть газовая плита, колонка для нагревания воды, задайте себе вопрос: перекрываете ли вы газовую трубу, когда не пользуетесь газом? Ребенок может случайно повернуть вентиль плиты и пустить газ.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Даже если ваш ребенок уже умеет плавать или нырять, присматривайте за ним, когда он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принимает ванну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играет </w:t>
      </w:r>
      <w:proofErr w:type="gramStart"/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там</w:t>
      </w:r>
      <w:proofErr w:type="gramEnd"/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 морской бой или запускает механических уточек. Игры могут принимать разные формы — </w:t>
      </w:r>
      <w:proofErr w:type="gramStart"/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</w:t>
      </w:r>
      <w:proofErr w:type="gramEnd"/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решив задержать дыхание на глубине, ребенок может случайно захлебнуться.</w:t>
      </w:r>
    </w:p>
    <w:p w:rsidR="004C69DA" w:rsidRPr="004C69DA" w:rsidRDefault="004C69DA" w:rsidP="004C69DA">
      <w:pPr>
        <w:spacing w:after="4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69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Лекарства, бытовая химия, острые и мелкие предметы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Если вы принимаете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лекарства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пользуетесь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бытовой химией, острыми предметами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(кухонными ножами, столярными или слесарными инструментами), не забывайте убирать их туда, где дети не смогут до них добраться.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 забывайте своевременно выбрасывать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сломанные игрушки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прятать подальше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мелкие предметы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монетки, скрепки, шурупы, винтики. Игрушечные детали и прочее может легко оказаться внутри ребенка — «доставать» же эту «мелочь» может быть очень трудно.</w:t>
      </w:r>
    </w:p>
    <w:p w:rsidR="004C69DA" w:rsidRPr="004C69DA" w:rsidRDefault="004C69DA" w:rsidP="004C69DA">
      <w:pPr>
        <w:spacing w:after="4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69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Окна, балконы</w:t>
      </w:r>
    </w:p>
    <w:p w:rsidR="004C69DA" w:rsidRPr="004C69DA" w:rsidRDefault="004C69DA" w:rsidP="004C69DA">
      <w:pPr>
        <w:spacing w:after="42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Есть отдельная строчка в статистике несчастных случаев — дети, выпавшие из окон. Чтобы такого не случилось с вашим ребенком, нужно запомнить несколько несложных правил и следовать им.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1. Не надейтесь на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москитную сетку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на окне, они очень легко продавливаются наружу: ребенок, случайно забравшийся на подоконник, может опереться на нее и выпасть.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2. Не оставляйте спящих детей в комнате с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распахнутым окном 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или рядом с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открытым балконом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одних: ребенок может проснуться и направиться к оконному проему, пока вы отлучились на минутку.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3. Убирайте от окон стулья и другие предметы мебели, которые могли бы послужить ребенку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ступенькой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4. Поставьте на стеклопакеты специальные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блокираторы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для открывания створок.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5. Наклейте на стекла окон и стеклянных дверей в квартире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антивандальную пленку 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— если дети случайно попадут туда игрушкой, стекло останется целым.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6. Не подходите с д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етьми на руках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к открытым окнам или перилам открытых балконов: маленькие дети очень быстро умеют выкручиваться даже из самых крепких объятий.</w:t>
      </w:r>
    </w:p>
    <w:p w:rsidR="004C69DA" w:rsidRPr="004C69DA" w:rsidRDefault="004C69DA" w:rsidP="004C69DA">
      <w:pPr>
        <w:spacing w:after="420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C69DA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Мебель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Представьте себе, на чем теоретически может повиснуть ребенок? Все такие предметы мебели важно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надежно закрепить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чтобы они не опрокинулись. Пока в доме есть маленькие дети, лучше не приобретать мебель со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стеклянными поверхностями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— дети могут их случайно разбить и пораниться.</w:t>
      </w:r>
    </w:p>
    <w:p w:rsidR="004C69DA" w:rsidRPr="004C69DA" w:rsidRDefault="004C69DA" w:rsidP="004C69D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Нет ли в доме </w:t>
      </w:r>
      <w:r w:rsidRPr="004C69DA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свободно висящих шнуров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от штор или жалюзи? Не болтаются ли где-то оборванные веревки для сушки белья? Не висят ли до уровня, куда может дотянуться ребенок, электрические провода? Они создают </w:t>
      </w:r>
      <w:r w:rsidRPr="004C69DA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опасность удушения или падения, так что нужно сделать так, чтобы они были для ребенка недосягаемы.</w:t>
      </w:r>
    </w:p>
    <w:p w:rsidR="00CE6B8E" w:rsidRDefault="00CE6B8E" w:rsidP="004C69DA">
      <w:pPr>
        <w:jc w:val="both"/>
      </w:pPr>
    </w:p>
    <w:sectPr w:rsidR="00CE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DA"/>
    <w:rsid w:val="004C69DA"/>
    <w:rsid w:val="00CE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zopasnost-rebenka-doma-chek-li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706</Words>
  <Characters>4028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2020-10-06T00:12:00Z</dcterms:created>
  <dcterms:modified xsi:type="dcterms:W3CDTF">2020-10-06T00:18:00Z</dcterms:modified>
</cp:coreProperties>
</file>